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894DA5" w14:textId="436E2CDB" w:rsidR="00930D58" w:rsidRDefault="0014263C" w:rsidP="0014263C">
      <w:pPr>
        <w:spacing w:after="240"/>
      </w:pPr>
      <w:r>
        <w:t>Erin Cheslow</w:t>
      </w:r>
    </w:p>
    <w:p w14:paraId="74BB9D94" w14:textId="17878145" w:rsidR="0014263C" w:rsidRDefault="0014263C" w:rsidP="0014263C">
      <w:pPr>
        <w:spacing w:after="240"/>
      </w:pPr>
      <w:r>
        <w:t>M</w:t>
      </w:r>
      <w:r w:rsidR="00753739">
        <w:t>s. Tessa Crosby</w:t>
      </w:r>
    </w:p>
    <w:p w14:paraId="7713CADD" w14:textId="29E7DFCA" w:rsidR="0014263C" w:rsidRDefault="0014263C" w:rsidP="0014263C">
      <w:pPr>
        <w:spacing w:after="240"/>
      </w:pPr>
      <w:r>
        <w:t>Rhetoric 105 (B3)</w:t>
      </w:r>
    </w:p>
    <w:p w14:paraId="3F811E41" w14:textId="20F6F0E3" w:rsidR="0014263C" w:rsidRDefault="0014263C" w:rsidP="0014263C">
      <w:pPr>
        <w:spacing w:after="240"/>
      </w:pPr>
      <w:r>
        <w:t>9 March 2021</w:t>
      </w:r>
    </w:p>
    <w:p w14:paraId="3C840829" w14:textId="06E7B444" w:rsidR="0014263C" w:rsidRDefault="00BB07BA" w:rsidP="0014263C">
      <w:pPr>
        <w:spacing w:after="240"/>
        <w:jc w:val="center"/>
      </w:pPr>
      <w:commentRangeStart w:id="0"/>
      <w:r>
        <w:t xml:space="preserve">Taking Love Down Off the Shelf: </w:t>
      </w:r>
      <w:r>
        <w:br w:type="textWrapping" w:clear="all"/>
        <w:t>Finding the Rhetoric of Love Stories in the Space of the Bookstore</w:t>
      </w:r>
      <w:commentRangeEnd w:id="0"/>
      <w:r w:rsidR="00964CA1">
        <w:rPr>
          <w:rStyle w:val="CommentReference"/>
        </w:rPr>
        <w:commentReference w:id="0"/>
      </w:r>
    </w:p>
    <w:p w14:paraId="02C7EF38" w14:textId="4F648248" w:rsidR="00F6303B" w:rsidRDefault="0014263C" w:rsidP="0014263C">
      <w:pPr>
        <w:spacing w:line="480" w:lineRule="auto"/>
      </w:pPr>
      <w:r>
        <w:tab/>
        <w:t xml:space="preserve">A bookstore may seem a strange place for the upbeat tempo and excited tones of new love, but that is exactly where Allie X chooses to locate the music video for “Hello” (2015). </w:t>
      </w:r>
      <w:r w:rsidR="00F6303B">
        <w:t xml:space="preserve">The images are simple, as they are in many of Allie X’s videos, with a girl spinning in the middle of a room for the duration of the song. In the “Hello” video, she spins in a bookstore, head bent over an open book, shelves crowding in on all sides. The books are used, many of them stacked at random and showing wear and tear, and a utility ladder leans against the shelves that line what seems to be the back of the store. </w:t>
      </w:r>
      <w:r w:rsidR="00CF125D">
        <w:t>The viewer can almost smell the musk of old books. Combined with the girl’s ruffled skirt, statement-making tights</w:t>
      </w:r>
      <w:r w:rsidR="00964CA1">
        <w:t xml:space="preserve"> and blazer</w:t>
      </w:r>
      <w:r w:rsidR="00CF125D">
        <w:t xml:space="preserve">, and sun hat, the books open the scene for a song that otherwise has no references to them. </w:t>
      </w:r>
      <w:r w:rsidR="00CF125D" w:rsidRPr="00964CA1">
        <w:rPr>
          <w:highlight w:val="cyan"/>
        </w:rPr>
        <w:t xml:space="preserve">The girl, alone and tucked away among musty old books, is possibly shy, a lover of ideas and worlds not her own, and a bit odd. Her love story will be framed by the books with which she </w:t>
      </w:r>
      <w:commentRangeStart w:id="1"/>
      <w:r w:rsidR="00CF125D" w:rsidRPr="00964CA1">
        <w:rPr>
          <w:highlight w:val="cyan"/>
        </w:rPr>
        <w:t>lives</w:t>
      </w:r>
      <w:commentRangeEnd w:id="1"/>
      <w:r w:rsidR="00964CA1">
        <w:rPr>
          <w:rStyle w:val="CommentReference"/>
        </w:rPr>
        <w:commentReference w:id="1"/>
      </w:r>
      <w:r w:rsidR="00CF125D" w:rsidRPr="00964CA1">
        <w:rPr>
          <w:highlight w:val="cyan"/>
        </w:rPr>
        <w:t>.</w:t>
      </w:r>
      <w:r w:rsidR="00CF125D">
        <w:t xml:space="preserve"> </w:t>
      </w:r>
      <w:r w:rsidR="00CF125D" w:rsidRPr="00964CA1">
        <w:rPr>
          <w:highlight w:val="green"/>
        </w:rPr>
        <w:t xml:space="preserve">Allie X, of course, leaves all such conjecture up to her viewer, creating a possible dissonance for those who do not connect love songs with old bookstores. The oddly dressed girl and her books appeal to the outcasts and introverts who, nonetheless, look for </w:t>
      </w:r>
      <w:commentRangeStart w:id="2"/>
      <w:r w:rsidR="00CF125D" w:rsidRPr="00964CA1">
        <w:rPr>
          <w:highlight w:val="green"/>
        </w:rPr>
        <w:t>love</w:t>
      </w:r>
      <w:commentRangeEnd w:id="2"/>
      <w:r w:rsidR="00964CA1">
        <w:rPr>
          <w:rStyle w:val="CommentReference"/>
        </w:rPr>
        <w:commentReference w:id="2"/>
      </w:r>
      <w:r w:rsidR="00CF125D" w:rsidRPr="00964CA1">
        <w:rPr>
          <w:highlight w:val="green"/>
        </w:rPr>
        <w:t>.</w:t>
      </w:r>
    </w:p>
    <w:p w14:paraId="2B2A081D" w14:textId="37396662" w:rsidR="0014263C" w:rsidRDefault="00CF125D" w:rsidP="00F6303B">
      <w:pPr>
        <w:spacing w:line="480" w:lineRule="auto"/>
        <w:ind w:firstLine="720"/>
      </w:pPr>
      <w:r>
        <w:t xml:space="preserve">The dissonance of her imagery is immediately amplified when Allie X begins to sing. </w:t>
      </w:r>
      <w:r w:rsidR="00F6303B" w:rsidRPr="00964CA1">
        <w:rPr>
          <w:highlight w:val="green"/>
        </w:rPr>
        <w:t>The song opens with a jarring contrast of emotions,</w:t>
      </w:r>
      <w:r w:rsidR="00F6303B">
        <w:t xml:space="preserve"> heavy bass and tinkling chimes implying hope and optimism even as Allie X sings, “</w:t>
      </w:r>
      <w:r w:rsidR="00F6303B">
        <w:t xml:space="preserve">I'd heard </w:t>
      </w:r>
      <w:r w:rsidR="00F6303B">
        <w:t>‘</w:t>
      </w:r>
      <w:r w:rsidR="00F6303B">
        <w:t>goodbye, goodbye</w:t>
      </w:r>
      <w:r w:rsidR="00F6303B">
        <w:t>’/</w:t>
      </w:r>
      <w:r w:rsidR="00F6303B">
        <w:t>Over and over, I went hollow</w:t>
      </w:r>
      <w:r w:rsidR="00F6303B">
        <w:t>/</w:t>
      </w:r>
      <w:r w:rsidR="00F6303B">
        <w:t>I lost my mind, my mind</w:t>
      </w:r>
      <w:r w:rsidR="00F6303B">
        <w:t>/</w:t>
      </w:r>
      <w:r w:rsidR="00F6303B">
        <w:t>Life was a bitter pill to swallow</w:t>
      </w:r>
      <w:r w:rsidR="00F6303B">
        <w:t xml:space="preserve">” (00:00:12 – 00:00:25). </w:t>
      </w:r>
      <w:r w:rsidR="002F160F">
        <w:t xml:space="preserve">With </w:t>
      </w:r>
      <w:r w:rsidR="002F160F">
        <w:lastRenderedPageBreak/>
        <w:t xml:space="preserve">the word “goodbye,” repeated, she opens with rejection. The song will not detail a first love; she has been hurt before and not just once. The repetition and use of cliches like “life was a bitter pill to swallow” and, later, “you [love] have been right around the corner” set up an image of life that is less than pleasant without love (Allie X 00:01:36 – 00:01:40). </w:t>
      </w:r>
      <w:r w:rsidR="002F160F" w:rsidRPr="00964CA1">
        <w:rPr>
          <w:highlight w:val="green"/>
        </w:rPr>
        <w:t xml:space="preserve">A bit dramatic perhaps, but also evocative of the common feelings of rejection and loneliness. The song is relatable to anyone who </w:t>
      </w:r>
      <w:r w:rsidR="00753739" w:rsidRPr="00964CA1">
        <w:rPr>
          <w:highlight w:val="green"/>
        </w:rPr>
        <w:t>h</w:t>
      </w:r>
      <w:r w:rsidR="002F160F" w:rsidRPr="00964CA1">
        <w:rPr>
          <w:highlight w:val="green"/>
        </w:rPr>
        <w:t>as felt l</w:t>
      </w:r>
      <w:r w:rsidR="001B06BE" w:rsidRPr="00964CA1">
        <w:rPr>
          <w:highlight w:val="green"/>
        </w:rPr>
        <w:t xml:space="preserve">ove and lost it. </w:t>
      </w:r>
      <w:r w:rsidR="00753739" w:rsidRPr="00964CA1">
        <w:rPr>
          <w:highlight w:val="green"/>
        </w:rPr>
        <w:t>To perhaps make up for some of that drama and synchronize the lyrics with the instrumentals, the rest of the song is more optimistic, using the title as a jumping off point to move from “goodbye” to “hello.”</w:t>
      </w:r>
    </w:p>
    <w:p w14:paraId="30198010" w14:textId="521B4AC7" w:rsidR="00753739" w:rsidRDefault="00753739" w:rsidP="00F6303B">
      <w:pPr>
        <w:spacing w:line="480" w:lineRule="auto"/>
        <w:ind w:firstLine="720"/>
      </w:pPr>
      <w:r w:rsidRPr="00964CA1">
        <w:rPr>
          <w:highlight w:val="green"/>
        </w:rPr>
        <w:t xml:space="preserve">Allie X does not come across as particularly logical in </w:t>
      </w:r>
      <w:r w:rsidR="0051060C" w:rsidRPr="00964CA1">
        <w:rPr>
          <w:highlight w:val="green"/>
        </w:rPr>
        <w:t>“</w:t>
      </w:r>
      <w:commentRangeStart w:id="3"/>
      <w:r w:rsidR="0051060C" w:rsidRPr="00964CA1">
        <w:rPr>
          <w:highlight w:val="green"/>
        </w:rPr>
        <w:t>Hello</w:t>
      </w:r>
      <w:commentRangeEnd w:id="3"/>
      <w:r w:rsidR="00964CA1">
        <w:rPr>
          <w:rStyle w:val="CommentReference"/>
        </w:rPr>
        <w:commentReference w:id="3"/>
      </w:r>
      <w:r w:rsidRPr="00964CA1">
        <w:rPr>
          <w:highlight w:val="green"/>
        </w:rPr>
        <w:t>.</w:t>
      </w:r>
      <w:r w:rsidR="0051060C" w:rsidRPr="00964CA1">
        <w:rPr>
          <w:highlight w:val="green"/>
        </w:rPr>
        <w:t>”</w:t>
      </w:r>
      <w:r>
        <w:t xml:space="preserve"> With phrases like “</w:t>
      </w:r>
      <w:r>
        <w:t>It took you a while</w:t>
      </w:r>
      <w:r>
        <w:t>/</w:t>
      </w:r>
      <w:r>
        <w:t>But you found me</w:t>
      </w:r>
      <w:r>
        <w:t>/</w:t>
      </w:r>
      <w:r>
        <w:t xml:space="preserve">Now I'm sure that I'm </w:t>
      </w:r>
      <w:proofErr w:type="spellStart"/>
      <w:r>
        <w:t>gonna</w:t>
      </w:r>
      <w:proofErr w:type="spellEnd"/>
      <w:r>
        <w:t xml:space="preserve"> survive</w:t>
      </w:r>
      <w:r>
        <w:t>,” it is hard to trust her own analysis of the situation</w:t>
      </w:r>
      <w:r w:rsidR="001A36CF">
        <w:t xml:space="preserve"> (Allie X 00:00:46 – 00:00:53)</w:t>
      </w:r>
      <w:r>
        <w:t xml:space="preserve">. </w:t>
      </w:r>
      <w:r w:rsidR="001A36CF" w:rsidRPr="00964CA1">
        <w:rPr>
          <w:highlight w:val="green"/>
        </w:rPr>
        <w:t>She appeals to the listener’s emotions by describing a common enough feeling – heartbreak – but she also loses credibility, especially in feminist circles, when she claims that only with love from another person will she be able to survive.</w:t>
      </w:r>
      <w:r w:rsidR="001A36CF">
        <w:t xml:space="preserve"> She even points to her need for therapy “to put it in perspective” (00:01:41 – 00:01:47). </w:t>
      </w:r>
      <w:commentRangeStart w:id="4"/>
      <w:r w:rsidR="001A36CF" w:rsidRPr="00964CA1">
        <w:rPr>
          <w:highlight w:val="cyan"/>
        </w:rPr>
        <w:t>Of</w:t>
      </w:r>
      <w:commentRangeEnd w:id="4"/>
      <w:r w:rsidR="00964CA1">
        <w:rPr>
          <w:rStyle w:val="CommentReference"/>
        </w:rPr>
        <w:commentReference w:id="4"/>
      </w:r>
      <w:r w:rsidR="001A36CF" w:rsidRPr="00964CA1">
        <w:rPr>
          <w:highlight w:val="cyan"/>
        </w:rPr>
        <w:t xml:space="preserve"> course,</w:t>
      </w:r>
      <w:r w:rsidR="001A36CF">
        <w:t xml:space="preserve"> going to therapy could gain her some credibility, especially as she then points to her subjective point of view, singing, “</w:t>
      </w:r>
      <w:r w:rsidR="001A36CF">
        <w:t>I'll tell her everything's coming up roses,</w:t>
      </w:r>
      <w:r w:rsidR="001A36CF">
        <w:t>/</w:t>
      </w:r>
      <w:r w:rsidR="001A36CF">
        <w:t>shockingly better than I expected</w:t>
      </w:r>
      <w:r w:rsidR="001A36CF">
        <w:t xml:space="preserve">” (00:01:48 – 00:01:54). She had certain expectations of what love could be (notably, that she couldn’t have it) and acknowledges that those expectations were not </w:t>
      </w:r>
      <w:proofErr w:type="gramStart"/>
      <w:r w:rsidR="001A36CF">
        <w:t>grounded in reality</w:t>
      </w:r>
      <w:proofErr w:type="gramEnd"/>
      <w:r w:rsidR="001A36CF">
        <w:t>. Love had the ability to surprise her. Her song is primarily focused on the many shifting emotions of rejection and new love</w:t>
      </w:r>
      <w:r w:rsidR="002E5868">
        <w:t xml:space="preserve">, so there is very little objectivity in her observations. Her credibility waivers throughout, sometimes apparent in her knowledge of her blind spots and sometimes lost in her insistence that love live up to her fantastical expectations. </w:t>
      </w:r>
    </w:p>
    <w:p w14:paraId="274E8D86" w14:textId="7AF6DC5E" w:rsidR="0051060C" w:rsidRPr="0051060C" w:rsidRDefault="0051060C" w:rsidP="00BB07BA">
      <w:pPr>
        <w:spacing w:line="480" w:lineRule="auto"/>
        <w:ind w:firstLine="720"/>
        <w:rPr>
          <w:rFonts w:eastAsia="Times New Roman" w:cs="Times New Roman"/>
          <w:szCs w:val="24"/>
        </w:rPr>
      </w:pPr>
      <w:r>
        <w:lastRenderedPageBreak/>
        <w:t xml:space="preserve">The imagery of revival, a fantasy of new life in the wake of new love, repeats through each verse and chorus and culminates in the bridge. </w:t>
      </w:r>
      <w:r w:rsidRPr="00964CA1">
        <w:rPr>
          <w:highlight w:val="cyan"/>
        </w:rPr>
        <w:t xml:space="preserve">As Allie X reaches the climax of her love story, she </w:t>
      </w:r>
      <w:r w:rsidR="00BB07BA" w:rsidRPr="00964CA1">
        <w:rPr>
          <w:highlight w:val="cyan"/>
        </w:rPr>
        <w:t>emphasizes the role of storytelling—specifically, the stories she tells herself about love. She sings</w:t>
      </w:r>
      <w:r w:rsidRPr="00964CA1">
        <w:rPr>
          <w:highlight w:val="cyan"/>
        </w:rPr>
        <w:t>, “</w:t>
      </w:r>
      <w:r w:rsidRPr="00964CA1">
        <w:rPr>
          <w:rFonts w:eastAsia="Times New Roman" w:cs="Times New Roman"/>
          <w:szCs w:val="24"/>
          <w:highlight w:val="cyan"/>
        </w:rPr>
        <w:t>It's finally rea</w:t>
      </w:r>
      <w:r w:rsidRPr="00964CA1">
        <w:rPr>
          <w:rFonts w:eastAsia="Times New Roman" w:cs="Times New Roman"/>
          <w:szCs w:val="24"/>
          <w:highlight w:val="cyan"/>
        </w:rPr>
        <w:t>l/</w:t>
      </w:r>
      <w:r w:rsidRPr="00964CA1">
        <w:rPr>
          <w:rFonts w:eastAsia="Times New Roman" w:cs="Times New Roman"/>
          <w:szCs w:val="24"/>
          <w:highlight w:val="cyan"/>
        </w:rPr>
        <w:t>I found my fantasy</w:t>
      </w:r>
      <w:r w:rsidRPr="00964CA1">
        <w:rPr>
          <w:rFonts w:eastAsia="Times New Roman" w:cs="Times New Roman"/>
          <w:szCs w:val="24"/>
          <w:highlight w:val="cyan"/>
        </w:rPr>
        <w:t>/</w:t>
      </w:r>
      <w:r w:rsidRPr="00964CA1">
        <w:rPr>
          <w:rFonts w:eastAsia="Times New Roman" w:cs="Times New Roman"/>
          <w:szCs w:val="24"/>
          <w:highlight w:val="cyan"/>
        </w:rPr>
        <w:t>Remember the day</w:t>
      </w:r>
      <w:r w:rsidRPr="00964CA1">
        <w:rPr>
          <w:rFonts w:eastAsia="Times New Roman" w:cs="Times New Roman"/>
          <w:szCs w:val="24"/>
          <w:highlight w:val="cyan"/>
        </w:rPr>
        <w:t>/</w:t>
      </w:r>
      <w:r w:rsidRPr="00964CA1">
        <w:rPr>
          <w:rFonts w:eastAsia="Times New Roman" w:cs="Times New Roman"/>
          <w:szCs w:val="24"/>
          <w:highlight w:val="cyan"/>
        </w:rPr>
        <w:t>When I heard you s</w:t>
      </w:r>
      <w:r w:rsidRPr="00964CA1">
        <w:rPr>
          <w:rFonts w:eastAsia="Times New Roman" w:cs="Times New Roman"/>
          <w:szCs w:val="24"/>
          <w:highlight w:val="cyan"/>
        </w:rPr>
        <w:t>ay…” (00:02:49 – 00:03:</w:t>
      </w:r>
      <w:commentRangeStart w:id="5"/>
      <w:r w:rsidRPr="00964CA1">
        <w:rPr>
          <w:rFonts w:eastAsia="Times New Roman" w:cs="Times New Roman"/>
          <w:szCs w:val="24"/>
          <w:highlight w:val="cyan"/>
        </w:rPr>
        <w:t>04</w:t>
      </w:r>
      <w:commentRangeEnd w:id="5"/>
      <w:r w:rsidR="00964CA1">
        <w:rPr>
          <w:rStyle w:val="CommentReference"/>
        </w:rPr>
        <w:commentReference w:id="5"/>
      </w:r>
      <w:r w:rsidRPr="00964CA1">
        <w:rPr>
          <w:rFonts w:eastAsia="Times New Roman" w:cs="Times New Roman"/>
          <w:szCs w:val="24"/>
          <w:highlight w:val="cyan"/>
        </w:rPr>
        <w:t>).</w:t>
      </w:r>
      <w:r w:rsidR="00BB07BA">
        <w:rPr>
          <w:rFonts w:eastAsia="Times New Roman" w:cs="Times New Roman"/>
          <w:szCs w:val="24"/>
        </w:rPr>
        <w:t xml:space="preserve"> She has found her fantasy, the kind of storybook love one usually only reads about in books. It is not a logical message, but one based in what is commonly felt. From heartbreak to euphoria, Allie X tells a common story with the hope of a new lover. </w:t>
      </w:r>
      <w:r w:rsidR="00BB07BA" w:rsidRPr="008F560A">
        <w:rPr>
          <w:rFonts w:eastAsia="Times New Roman" w:cs="Times New Roman"/>
          <w:szCs w:val="24"/>
          <w:highlight w:val="green"/>
        </w:rPr>
        <w:t xml:space="preserve">The logic of her message, then, lies in the story itself. While it may not be based in fact, per se, it does appeal to the listener’s reason as a common experience, one that may not make sense but is felt by many. </w:t>
      </w:r>
      <w:r w:rsidR="00D0713D" w:rsidRPr="008F560A">
        <w:rPr>
          <w:rFonts w:eastAsia="Times New Roman" w:cs="Times New Roman"/>
          <w:szCs w:val="24"/>
          <w:highlight w:val="green"/>
        </w:rPr>
        <w:t>The story follows a familiar pattern, from heartbreak to new love to the rest of the lover’s life, so the reader can deduce the happily ever after that the optimism of the song implies.</w:t>
      </w:r>
      <w:r w:rsidR="00D0713D">
        <w:rPr>
          <w:rFonts w:eastAsia="Times New Roman" w:cs="Times New Roman"/>
          <w:szCs w:val="24"/>
        </w:rPr>
        <w:t xml:space="preserve"> Perhaps that is why the girl in the video spins in the middle of a bookstore. </w:t>
      </w:r>
      <w:commentRangeStart w:id="6"/>
      <w:r w:rsidR="00D0713D">
        <w:rPr>
          <w:rFonts w:eastAsia="Times New Roman" w:cs="Times New Roman"/>
          <w:szCs w:val="24"/>
        </w:rPr>
        <w:t>She is reading a book of theory, but she is surrounded by stories, stories that shape Allie X’s fantasies of love</w:t>
      </w:r>
      <w:commentRangeEnd w:id="6"/>
      <w:r w:rsidR="008F560A">
        <w:rPr>
          <w:rStyle w:val="CommentReference"/>
        </w:rPr>
        <w:commentReference w:id="6"/>
      </w:r>
      <w:r w:rsidR="00D0713D">
        <w:rPr>
          <w:rFonts w:eastAsia="Times New Roman" w:cs="Times New Roman"/>
          <w:szCs w:val="24"/>
        </w:rPr>
        <w:t>. As she sings at the start of the song, “</w:t>
      </w:r>
      <w:r w:rsidR="00D0713D">
        <w:t>Yes, I put love on the shelf and agreed with myself</w:t>
      </w:r>
      <w:r w:rsidR="00D0713D">
        <w:t>/</w:t>
      </w:r>
      <w:r w:rsidR="00D0713D">
        <w:t>I'd never have it</w:t>
      </w:r>
      <w:r w:rsidR="00D0713D">
        <w:t xml:space="preserve">” (Allie X 00:00:33 – 00:00:39). </w:t>
      </w:r>
      <w:commentRangeStart w:id="7"/>
      <w:r w:rsidR="00D0713D">
        <w:t>Evoking the image of a worn but tired fairytale placed on a shelf to be forgotten, she draws her listener into her own love story. She, the girl spinning in the bookstore, will one day return that shelf and take down the forgotten book, saying “Hello” to an old story retold.</w:t>
      </w:r>
      <w:commentRangeEnd w:id="7"/>
      <w:r w:rsidR="008F560A">
        <w:rPr>
          <w:rStyle w:val="CommentReference"/>
        </w:rPr>
        <w:commentReference w:id="7"/>
      </w:r>
    </w:p>
    <w:p w14:paraId="1E7C373F" w14:textId="0B980967" w:rsidR="002E5868" w:rsidRDefault="002E5868" w:rsidP="00F6303B">
      <w:pPr>
        <w:spacing w:line="480" w:lineRule="auto"/>
        <w:ind w:firstLine="720"/>
      </w:pPr>
    </w:p>
    <w:p w14:paraId="43016AB9" w14:textId="77777777" w:rsidR="0014263C" w:rsidRDefault="0014263C">
      <w:r>
        <w:br w:type="page"/>
      </w:r>
    </w:p>
    <w:p w14:paraId="5EDF37E3" w14:textId="2838241A" w:rsidR="0014263C" w:rsidRDefault="0014263C" w:rsidP="008F560A">
      <w:pPr>
        <w:spacing w:after="100" w:afterAutospacing="1"/>
        <w:jc w:val="center"/>
      </w:pPr>
      <w:r>
        <w:lastRenderedPageBreak/>
        <w:t>Works Cited</w:t>
      </w:r>
    </w:p>
    <w:p w14:paraId="0CCDB9D0" w14:textId="5C043B46" w:rsidR="0014263C" w:rsidRDefault="0014263C" w:rsidP="0014263C">
      <w:pPr>
        <w:spacing w:line="480" w:lineRule="auto"/>
        <w:ind w:left="720" w:hanging="720"/>
      </w:pPr>
      <w:r>
        <w:t xml:space="preserve">Allie X. “Allie X – Hello (Official Audio).” </w:t>
      </w:r>
      <w:r>
        <w:rPr>
          <w:i/>
          <w:iCs/>
        </w:rPr>
        <w:t>YouTube</w:t>
      </w:r>
      <w:r>
        <w:t xml:space="preserve">, uploaded by Jacob Jenson (#Xaggerating), 12 April 2015, </w:t>
      </w:r>
      <w:hyperlink r:id="rId10" w:history="1">
        <w:r w:rsidRPr="00A63857">
          <w:rPr>
            <w:rStyle w:val="Hyperlink"/>
          </w:rPr>
          <w:t>https://www.youtube.com/watch?v=lXQKOpQXuh8</w:t>
        </w:r>
      </w:hyperlink>
      <w:r>
        <w:t xml:space="preserve">. </w:t>
      </w:r>
    </w:p>
    <w:p w14:paraId="2962CDC3" w14:textId="77D82CAA" w:rsidR="0014263C" w:rsidRPr="0014263C" w:rsidRDefault="0014263C" w:rsidP="0014263C">
      <w:pPr>
        <w:spacing w:line="480" w:lineRule="auto"/>
        <w:ind w:left="720" w:hanging="720"/>
      </w:pPr>
      <w:r>
        <w:t>Pengelly, Martin. “</w:t>
      </w:r>
      <w:r w:rsidRPr="0014263C">
        <w:t xml:space="preserve">'We </w:t>
      </w:r>
      <w:r w:rsidR="00BB07BA">
        <w:t>C</w:t>
      </w:r>
      <w:r w:rsidRPr="0014263C">
        <w:t xml:space="preserve">annot </w:t>
      </w:r>
      <w:r w:rsidR="00BB07BA">
        <w:t>S</w:t>
      </w:r>
      <w:r w:rsidRPr="0014263C">
        <w:t xml:space="preserve">urvive': New York's Strand </w:t>
      </w:r>
      <w:r w:rsidR="00BB07BA">
        <w:t>B</w:t>
      </w:r>
      <w:r w:rsidRPr="0014263C">
        <w:t xml:space="preserve">ookstore </w:t>
      </w:r>
      <w:r w:rsidR="00BB07BA">
        <w:t>A</w:t>
      </w:r>
      <w:r w:rsidRPr="0014263C">
        <w:t xml:space="preserve">ppeals for </w:t>
      </w:r>
      <w:r w:rsidR="00BB07BA">
        <w:t>H</w:t>
      </w:r>
      <w:r w:rsidRPr="0014263C">
        <w:t>elp</w:t>
      </w:r>
      <w:r>
        <w:t xml:space="preserve">.” </w:t>
      </w:r>
      <w:r>
        <w:rPr>
          <w:i/>
          <w:iCs/>
        </w:rPr>
        <w:t>The Guardian</w:t>
      </w:r>
      <w:r>
        <w:t xml:space="preserve">, 24 October 2020, </w:t>
      </w:r>
      <w:hyperlink r:id="rId11" w:history="1">
        <w:r w:rsidRPr="00A63857">
          <w:rPr>
            <w:rStyle w:val="Hyperlink"/>
          </w:rPr>
          <w:t>https://www.theguardian.com/us-news/2020/oct/24/the-strand-bookstore-new-york-plea-for-help</w:t>
        </w:r>
      </w:hyperlink>
      <w:r>
        <w:t xml:space="preserve">. </w:t>
      </w:r>
    </w:p>
    <w:sectPr w:rsidR="0014263C" w:rsidRPr="0014263C">
      <w:headerReference w:type="default" r:id="rId1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Erin Cheslow" w:date="2021-01-24T15:51:00Z" w:initials="EC">
    <w:p w14:paraId="26F69D3E" w14:textId="77777777" w:rsidR="00964CA1" w:rsidRDefault="00964CA1">
      <w:pPr>
        <w:pStyle w:val="CommentText"/>
      </w:pPr>
      <w:r>
        <w:rPr>
          <w:rStyle w:val="CommentReference"/>
        </w:rPr>
        <w:annotationRef/>
      </w:r>
      <w:r>
        <w:t>Genre: Rhetorical Analysis</w:t>
      </w:r>
    </w:p>
    <w:p w14:paraId="6F3DB07E" w14:textId="77777777" w:rsidR="00964CA1" w:rsidRDefault="00964CA1">
      <w:pPr>
        <w:pStyle w:val="CommentText"/>
      </w:pPr>
      <w:r>
        <w:t>Green: Conventions of the genre</w:t>
      </w:r>
    </w:p>
    <w:p w14:paraId="63BE8CAB" w14:textId="3E4AEF9D" w:rsidR="00964CA1" w:rsidRDefault="00964CA1">
      <w:pPr>
        <w:pStyle w:val="CommentText"/>
      </w:pPr>
      <w:r>
        <w:t>Blue: Breaking the conventions</w:t>
      </w:r>
    </w:p>
  </w:comment>
  <w:comment w:id="1" w:author="Erin Cheslow" w:date="2021-01-24T15:54:00Z" w:initials="EC">
    <w:p w14:paraId="6ECB7C73" w14:textId="586E4187" w:rsidR="00964CA1" w:rsidRDefault="00964CA1">
      <w:pPr>
        <w:pStyle w:val="CommentText"/>
      </w:pPr>
      <w:r>
        <w:rPr>
          <w:rStyle w:val="CommentReference"/>
        </w:rPr>
        <w:annotationRef/>
      </w:r>
      <w:r>
        <w:t>I’m worried I’m making too many assumptions here.</w:t>
      </w:r>
      <w:r w:rsidR="008F560A">
        <w:t xml:space="preserve"> Instead of continuing with the narrative genre I start with </w:t>
      </w:r>
      <w:proofErr w:type="spellStart"/>
      <w:r w:rsidR="008F560A">
        <w:t>to</w:t>
      </w:r>
      <w:proofErr w:type="spellEnd"/>
      <w:r w:rsidR="008F560A">
        <w:t xml:space="preserve"> lay the scene, would </w:t>
      </w:r>
      <w:proofErr w:type="spellStart"/>
      <w:r w:rsidR="008F560A">
        <w:t>the</w:t>
      </w:r>
      <w:proofErr w:type="spellEnd"/>
      <w:r w:rsidR="008F560A">
        <w:t xml:space="preserve"> introduction of research genre conventions work better here?</w:t>
      </w:r>
      <w:r>
        <w:t xml:space="preserve"> Should I bring in any knowledge about the artist? </w:t>
      </w:r>
    </w:p>
  </w:comment>
  <w:comment w:id="2" w:author="Erin Cheslow" w:date="2021-01-24T15:53:00Z" w:initials="EC">
    <w:p w14:paraId="25282BFD" w14:textId="4C610105" w:rsidR="00964CA1" w:rsidRDefault="00964CA1">
      <w:pPr>
        <w:pStyle w:val="CommentText"/>
      </w:pPr>
      <w:r>
        <w:rPr>
          <w:rStyle w:val="CommentReference"/>
        </w:rPr>
        <w:annotationRef/>
      </w:r>
      <w:r>
        <w:t>audience</w:t>
      </w:r>
    </w:p>
  </w:comment>
  <w:comment w:id="3" w:author="Erin Cheslow" w:date="2021-01-24T15:56:00Z" w:initials="EC">
    <w:p w14:paraId="254F2AC5" w14:textId="1B56C2A3" w:rsidR="00964CA1" w:rsidRDefault="00964CA1">
      <w:pPr>
        <w:pStyle w:val="CommentText"/>
      </w:pPr>
      <w:r>
        <w:rPr>
          <w:rStyle w:val="CommentReference"/>
        </w:rPr>
        <w:annotationRef/>
      </w:r>
      <w:r>
        <w:t xml:space="preserve">As with many songs, the main appeal here seems to be pathos, but I am trying to lead up to the logic of genre, i.e., the expectations that certain stories evoke. Does this </w:t>
      </w:r>
      <w:proofErr w:type="gramStart"/>
      <w:r>
        <w:t>weaving</w:t>
      </w:r>
      <w:proofErr w:type="gramEnd"/>
      <w:r>
        <w:t xml:space="preserve"> of pathos throughout work?</w:t>
      </w:r>
    </w:p>
  </w:comment>
  <w:comment w:id="4" w:author="Erin Cheslow" w:date="2021-01-24T15:57:00Z" w:initials="EC">
    <w:p w14:paraId="4DECF589" w14:textId="14E3930F" w:rsidR="00964CA1" w:rsidRDefault="00964CA1">
      <w:pPr>
        <w:pStyle w:val="CommentText"/>
      </w:pPr>
      <w:r>
        <w:rPr>
          <w:rStyle w:val="CommentReference"/>
        </w:rPr>
        <w:annotationRef/>
      </w:r>
      <w:r>
        <w:t xml:space="preserve">A more casual tone. While rhetorical analysis is often more formal, more academic, it is also meant to connect from one expert audience to another less expert audience, as when a newscaster explains a speech made by a politician. I hope the more casual tone will help to connect to a wider range of readers. </w:t>
      </w:r>
    </w:p>
  </w:comment>
  <w:comment w:id="5" w:author="Erin Cheslow" w:date="2021-01-24T15:59:00Z" w:initials="EC">
    <w:p w14:paraId="798D67A2" w14:textId="602AF49F" w:rsidR="00964CA1" w:rsidRDefault="00964CA1">
      <w:pPr>
        <w:pStyle w:val="CommentText"/>
      </w:pPr>
      <w:r>
        <w:rPr>
          <w:rStyle w:val="CommentReference"/>
        </w:rPr>
        <w:annotationRef/>
      </w:r>
      <w:r>
        <w:t xml:space="preserve">While this section is still rhetorical analysis, I shift more into literary analysis here. In part, it is because that is what I am familiar with, but I think it also helps illustrate my point about </w:t>
      </w:r>
      <w:r w:rsidR="008F560A">
        <w:t>the logic of storytelling, i.e., the appeal to logos.</w:t>
      </w:r>
    </w:p>
  </w:comment>
  <w:comment w:id="6" w:author="Erin Cheslow" w:date="2021-01-24T16:01:00Z" w:initials="EC">
    <w:p w14:paraId="0028E8FA" w14:textId="38AF8F85" w:rsidR="008F560A" w:rsidRDefault="008F560A">
      <w:pPr>
        <w:pStyle w:val="CommentText"/>
      </w:pPr>
      <w:r>
        <w:rPr>
          <w:rStyle w:val="CommentReference"/>
        </w:rPr>
        <w:annotationRef/>
      </w:r>
      <w:r>
        <w:t>I’m thinking about cutting this sentence.</w:t>
      </w:r>
    </w:p>
  </w:comment>
  <w:comment w:id="7" w:author="Erin Cheslow" w:date="2021-01-24T16:02:00Z" w:initials="EC">
    <w:p w14:paraId="4221B0F7" w14:textId="0C5B816B" w:rsidR="008F560A" w:rsidRDefault="008F560A">
      <w:pPr>
        <w:pStyle w:val="CommentText"/>
      </w:pPr>
      <w:r>
        <w:rPr>
          <w:rStyle w:val="CommentReference"/>
        </w:rPr>
        <w:annotationRef/>
      </w:r>
      <w:r>
        <w:t xml:space="preserve">The narrative mode I use here will help me lead into the other part of the rhetorical analysis and will hopefully keep my reader interested.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3BE8CAB" w15:done="0"/>
  <w15:commentEx w15:paraId="6ECB7C73" w15:done="0"/>
  <w15:commentEx w15:paraId="25282BFD" w15:done="0"/>
  <w15:commentEx w15:paraId="254F2AC5" w15:done="0"/>
  <w15:commentEx w15:paraId="4DECF589" w15:done="0"/>
  <w15:commentEx w15:paraId="798D67A2" w15:done="0"/>
  <w15:commentEx w15:paraId="0028E8FA" w15:done="0"/>
  <w15:commentEx w15:paraId="4221B0F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B81619" w16cex:dateUtc="2021-01-24T21:51:00Z"/>
  <w16cex:commentExtensible w16cex:durableId="23B816AC" w16cex:dateUtc="2021-01-24T21:54:00Z"/>
  <w16cex:commentExtensible w16cex:durableId="23B8168D" w16cex:dateUtc="2021-01-24T21:53:00Z"/>
  <w16cex:commentExtensible w16cex:durableId="23B8173C" w16cex:dateUtc="2021-01-24T21:56:00Z"/>
  <w16cex:commentExtensible w16cex:durableId="23B81784" w16cex:dateUtc="2021-01-24T21:57:00Z"/>
  <w16cex:commentExtensible w16cex:durableId="23B817E8" w16cex:dateUtc="2021-01-24T21:59:00Z"/>
  <w16cex:commentExtensible w16cex:durableId="23B8186A" w16cex:dateUtc="2021-01-24T22:01:00Z"/>
  <w16cex:commentExtensible w16cex:durableId="23B818B1" w16cex:dateUtc="2021-01-24T22: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3BE8CAB" w16cid:durableId="23B81619"/>
  <w16cid:commentId w16cid:paraId="6ECB7C73" w16cid:durableId="23B816AC"/>
  <w16cid:commentId w16cid:paraId="25282BFD" w16cid:durableId="23B8168D"/>
  <w16cid:commentId w16cid:paraId="254F2AC5" w16cid:durableId="23B8173C"/>
  <w16cid:commentId w16cid:paraId="4DECF589" w16cid:durableId="23B81784"/>
  <w16cid:commentId w16cid:paraId="798D67A2" w16cid:durableId="23B817E8"/>
  <w16cid:commentId w16cid:paraId="0028E8FA" w16cid:durableId="23B8186A"/>
  <w16cid:commentId w16cid:paraId="4221B0F7" w16cid:durableId="23B818B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9F0F6F" w14:textId="77777777" w:rsidR="0058599D" w:rsidRDefault="0058599D" w:rsidP="00753739">
      <w:r>
        <w:separator/>
      </w:r>
    </w:p>
  </w:endnote>
  <w:endnote w:type="continuationSeparator" w:id="0">
    <w:p w14:paraId="78353168" w14:textId="77777777" w:rsidR="0058599D" w:rsidRDefault="0058599D" w:rsidP="00753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282144" w14:textId="77777777" w:rsidR="0058599D" w:rsidRDefault="0058599D" w:rsidP="00753739">
      <w:r>
        <w:separator/>
      </w:r>
    </w:p>
  </w:footnote>
  <w:footnote w:type="continuationSeparator" w:id="0">
    <w:p w14:paraId="346E2198" w14:textId="77777777" w:rsidR="0058599D" w:rsidRDefault="0058599D" w:rsidP="007537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9996881"/>
      <w:docPartObj>
        <w:docPartGallery w:val="Page Numbers (Top of Page)"/>
        <w:docPartUnique/>
      </w:docPartObj>
    </w:sdtPr>
    <w:sdtEndPr>
      <w:rPr>
        <w:noProof/>
      </w:rPr>
    </w:sdtEndPr>
    <w:sdtContent>
      <w:p w14:paraId="2CBB957D" w14:textId="2EB026E5" w:rsidR="00753739" w:rsidRDefault="00753739">
        <w:pPr>
          <w:pStyle w:val="Header"/>
          <w:jc w:val="right"/>
        </w:pPr>
        <w:r>
          <w:t xml:space="preserve">Cheslow </w:t>
        </w:r>
        <w:r>
          <w:fldChar w:fldCharType="begin"/>
        </w:r>
        <w:r>
          <w:instrText xml:space="preserve"> PAGE   \* MERGEFORMAT </w:instrText>
        </w:r>
        <w:r>
          <w:fldChar w:fldCharType="separate"/>
        </w:r>
        <w:r>
          <w:rPr>
            <w:noProof/>
          </w:rPr>
          <w:t>2</w:t>
        </w:r>
        <w:r>
          <w:rPr>
            <w:noProof/>
          </w:rPr>
          <w:fldChar w:fldCharType="end"/>
        </w:r>
      </w:p>
    </w:sdtContent>
  </w:sdt>
  <w:p w14:paraId="1DABCF31" w14:textId="77777777" w:rsidR="00753739" w:rsidRDefault="00753739">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Erin Cheslow">
    <w15:presenceInfo w15:providerId="Windows Live" w15:userId="11b1424dc61372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63C"/>
    <w:rsid w:val="0014263C"/>
    <w:rsid w:val="001A36CF"/>
    <w:rsid w:val="001B06BE"/>
    <w:rsid w:val="001D6CCC"/>
    <w:rsid w:val="002D6B93"/>
    <w:rsid w:val="002E5868"/>
    <w:rsid w:val="002F160F"/>
    <w:rsid w:val="003E54E8"/>
    <w:rsid w:val="004555CC"/>
    <w:rsid w:val="0051060C"/>
    <w:rsid w:val="0058599D"/>
    <w:rsid w:val="005B55CC"/>
    <w:rsid w:val="00663621"/>
    <w:rsid w:val="006E58B0"/>
    <w:rsid w:val="00753739"/>
    <w:rsid w:val="008306C6"/>
    <w:rsid w:val="008F560A"/>
    <w:rsid w:val="00964CA1"/>
    <w:rsid w:val="009909D1"/>
    <w:rsid w:val="00A9145E"/>
    <w:rsid w:val="00BA0C46"/>
    <w:rsid w:val="00BB07BA"/>
    <w:rsid w:val="00CC064E"/>
    <w:rsid w:val="00CC56FF"/>
    <w:rsid w:val="00CF125D"/>
    <w:rsid w:val="00D064D4"/>
    <w:rsid w:val="00D0713D"/>
    <w:rsid w:val="00F6303B"/>
    <w:rsid w:val="00FC6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2AF26"/>
  <w15:chartTrackingRefBased/>
  <w15:docId w15:val="{04EF3CCA-A578-476F-8BDE-D12883428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263C"/>
    <w:rPr>
      <w:color w:val="0563C1" w:themeColor="hyperlink"/>
      <w:u w:val="single"/>
    </w:rPr>
  </w:style>
  <w:style w:type="character" w:styleId="UnresolvedMention">
    <w:name w:val="Unresolved Mention"/>
    <w:basedOn w:val="DefaultParagraphFont"/>
    <w:uiPriority w:val="99"/>
    <w:semiHidden/>
    <w:unhideWhenUsed/>
    <w:rsid w:val="0014263C"/>
    <w:rPr>
      <w:color w:val="605E5C"/>
      <w:shd w:val="clear" w:color="auto" w:fill="E1DFDD"/>
    </w:rPr>
  </w:style>
  <w:style w:type="paragraph" w:styleId="Header">
    <w:name w:val="header"/>
    <w:basedOn w:val="Normal"/>
    <w:link w:val="HeaderChar"/>
    <w:uiPriority w:val="99"/>
    <w:unhideWhenUsed/>
    <w:rsid w:val="00753739"/>
    <w:pPr>
      <w:tabs>
        <w:tab w:val="center" w:pos="4680"/>
        <w:tab w:val="right" w:pos="9360"/>
      </w:tabs>
    </w:pPr>
  </w:style>
  <w:style w:type="character" w:customStyle="1" w:styleId="HeaderChar">
    <w:name w:val="Header Char"/>
    <w:basedOn w:val="DefaultParagraphFont"/>
    <w:link w:val="Header"/>
    <w:uiPriority w:val="99"/>
    <w:rsid w:val="00753739"/>
  </w:style>
  <w:style w:type="paragraph" w:styleId="Footer">
    <w:name w:val="footer"/>
    <w:basedOn w:val="Normal"/>
    <w:link w:val="FooterChar"/>
    <w:uiPriority w:val="99"/>
    <w:unhideWhenUsed/>
    <w:rsid w:val="00753739"/>
    <w:pPr>
      <w:tabs>
        <w:tab w:val="center" w:pos="4680"/>
        <w:tab w:val="right" w:pos="9360"/>
      </w:tabs>
    </w:pPr>
  </w:style>
  <w:style w:type="character" w:customStyle="1" w:styleId="FooterChar">
    <w:name w:val="Footer Char"/>
    <w:basedOn w:val="DefaultParagraphFont"/>
    <w:link w:val="Footer"/>
    <w:uiPriority w:val="99"/>
    <w:rsid w:val="00753739"/>
  </w:style>
  <w:style w:type="character" w:styleId="CommentReference">
    <w:name w:val="annotation reference"/>
    <w:basedOn w:val="DefaultParagraphFont"/>
    <w:uiPriority w:val="99"/>
    <w:semiHidden/>
    <w:unhideWhenUsed/>
    <w:rsid w:val="00663621"/>
    <w:rPr>
      <w:sz w:val="16"/>
      <w:szCs w:val="16"/>
    </w:rPr>
  </w:style>
  <w:style w:type="paragraph" w:styleId="CommentText">
    <w:name w:val="annotation text"/>
    <w:basedOn w:val="Normal"/>
    <w:link w:val="CommentTextChar"/>
    <w:uiPriority w:val="99"/>
    <w:semiHidden/>
    <w:unhideWhenUsed/>
    <w:rsid w:val="00663621"/>
    <w:rPr>
      <w:sz w:val="20"/>
      <w:szCs w:val="20"/>
    </w:rPr>
  </w:style>
  <w:style w:type="character" w:customStyle="1" w:styleId="CommentTextChar">
    <w:name w:val="Comment Text Char"/>
    <w:basedOn w:val="DefaultParagraphFont"/>
    <w:link w:val="CommentText"/>
    <w:uiPriority w:val="99"/>
    <w:semiHidden/>
    <w:rsid w:val="00663621"/>
    <w:rPr>
      <w:sz w:val="20"/>
      <w:szCs w:val="20"/>
    </w:rPr>
  </w:style>
  <w:style w:type="paragraph" w:styleId="CommentSubject">
    <w:name w:val="annotation subject"/>
    <w:basedOn w:val="CommentText"/>
    <w:next w:val="CommentText"/>
    <w:link w:val="CommentSubjectChar"/>
    <w:uiPriority w:val="99"/>
    <w:semiHidden/>
    <w:unhideWhenUsed/>
    <w:rsid w:val="00663621"/>
    <w:rPr>
      <w:b/>
      <w:bCs/>
    </w:rPr>
  </w:style>
  <w:style w:type="character" w:customStyle="1" w:styleId="CommentSubjectChar">
    <w:name w:val="Comment Subject Char"/>
    <w:basedOn w:val="CommentTextChar"/>
    <w:link w:val="CommentSubject"/>
    <w:uiPriority w:val="99"/>
    <w:semiHidden/>
    <w:rsid w:val="00663621"/>
    <w:rPr>
      <w:b/>
      <w:bCs/>
      <w:sz w:val="20"/>
      <w:szCs w:val="20"/>
    </w:rPr>
  </w:style>
  <w:style w:type="paragraph" w:styleId="BalloonText">
    <w:name w:val="Balloon Text"/>
    <w:basedOn w:val="Normal"/>
    <w:link w:val="BalloonTextChar"/>
    <w:uiPriority w:val="99"/>
    <w:semiHidden/>
    <w:unhideWhenUsed/>
    <w:rsid w:val="006636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36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1537092">
      <w:bodyDiv w:val="1"/>
      <w:marLeft w:val="0"/>
      <w:marRight w:val="0"/>
      <w:marTop w:val="0"/>
      <w:marBottom w:val="0"/>
      <w:divBdr>
        <w:top w:val="none" w:sz="0" w:space="0" w:color="auto"/>
        <w:left w:val="none" w:sz="0" w:space="0" w:color="auto"/>
        <w:bottom w:val="none" w:sz="0" w:space="0" w:color="auto"/>
        <w:right w:val="none" w:sz="0" w:space="0" w:color="auto"/>
      </w:divBdr>
      <w:divsChild>
        <w:div w:id="1926191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fontTable" Target="fontTable.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hyperlink" Target="https://www.theguardian.com/us-news/2020/oct/24/the-strand-bookstore-new-york-plea-for-help"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youtube.com/watch?v=lXQKOpQXuh8" TargetMode="External"/><Relationship Id="rId4" Type="http://schemas.openxmlformats.org/officeDocument/2006/relationships/footnotes" Target="footnotes.xml"/><Relationship Id="rId9" Type="http://schemas.microsoft.com/office/2018/08/relationships/commentsExtensible" Target="commentsExtensible.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306</TotalTime>
  <Pages>4</Pages>
  <Words>908</Words>
  <Characters>5177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Cheslow</dc:creator>
  <cp:keywords/>
  <dc:description/>
  <cp:lastModifiedBy>Erin Cheslow</cp:lastModifiedBy>
  <cp:revision>3</cp:revision>
  <dcterms:created xsi:type="dcterms:W3CDTF">2021-01-24T16:23:00Z</dcterms:created>
  <dcterms:modified xsi:type="dcterms:W3CDTF">2021-01-24T22:05:00Z</dcterms:modified>
</cp:coreProperties>
</file>